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4D3A" w14:textId="77777777" w:rsidR="00207CA6" w:rsidRPr="00207CA6" w:rsidRDefault="00207CA6" w:rsidP="00027E0E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14"/>
      <w:bookmarkStart w:id="1" w:name="_Toc62914059"/>
      <w:bookmarkStart w:id="2" w:name="_Toc62915034"/>
      <w:bookmarkStart w:id="3" w:name="_Toc133234601"/>
      <w:r w:rsidRPr="00207CA6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Vlastivěda I. stupeň</w:t>
      </w:r>
      <w:bookmarkEnd w:id="0"/>
      <w:bookmarkEnd w:id="1"/>
      <w:bookmarkEnd w:id="2"/>
      <w:bookmarkEnd w:id="3"/>
    </w:p>
    <w:p w14:paraId="51D99990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15"/>
    </w:p>
    <w:p w14:paraId="23E50DF1" w14:textId="77777777" w:rsidR="00207CA6" w:rsidRPr="00207CA6" w:rsidRDefault="00207CA6" w:rsidP="00207CA6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yellow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554AE38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207CA6" w:rsidRPr="00207CA6" w14:paraId="1E17BE9F" w14:textId="77777777" w:rsidTr="00207CA6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3CAC61C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Vl</w:t>
            </w:r>
            <w:proofErr w:type="spellEnd"/>
          </w:p>
        </w:tc>
        <w:tc>
          <w:tcPr>
            <w:tcW w:w="1218" w:type="dxa"/>
            <w:vAlign w:val="center"/>
          </w:tcPr>
          <w:p w14:paraId="3C2EE09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6D69B7AC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0BB826A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32AF1D7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03097D4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207CA6" w:rsidRPr="00207CA6" w14:paraId="35019E09" w14:textId="77777777" w:rsidTr="00207CA6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FF8AB9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1DB7175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6A9C78C8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0FD28459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1A2C0F32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274FA1DF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  <w:r w:rsidRPr="00207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+</w:t>
            </w:r>
            <w:r w:rsidRPr="00207CA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1A1897B0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tomto vyučovacím předmětu rozvíjí poznatky, dovednosti a zkušenosti žáků získané ve výchově i v rodině. Žáci se učí pozorovat a pojmenovávat věci, jevy a děje, jejich vzájemné vztahy a souvislosti; utváří se tak jejich prvotní ucelený obraz světa. Poznávají a postupně se seznamují s místně i časově vzdálenějšími osobami i jevy a se složitějšími ději. Učí se vnímat lidi a vztahy mezi nimi, všímat si podstatných věcných stránek i krásy lidských výtvorů, soustředěně je pozorovat a přemýšlet o nich a chránit je. Na základě poznání sebe a svých potřeb a porozumění světu kolem sebe se žáci učí vnímat základní vztahy ve společnosti, porozumět soudobému způsobu života, jeho přednostem i problémům, včetně situací ohrožení, učí se vnímat současnost jako výsledek minulosti a východisko do budoucnosti. Při osvojování poznatků a dovedností se žáci učí vyjadřovat své myšlenky, poznatky a dojmy, reagovat na myšlenky, názory a podněty jiných. Podmínkou úspěšného vzdělávání v tomto vyučovacím předmětu je vlastní prožitek žáků vycházející z konkrétních nebo modelových situací při osvojování potřebných dovedností, způsobů jednání a rozhodování. K tomu významně přispívá i osobní příklad učitelů. Chápáním společenského prostředí se žáci učí toleranci, spolupráci, empatii a obohacují se o nové sociální role. </w:t>
      </w:r>
    </w:p>
    <w:p w14:paraId="3C7FFB4D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Vzdělávání ve vyučovacím předmětu vlastivěda </w:t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 rozděleno do tří tematických okruhů:</w:t>
      </w:r>
    </w:p>
    <w:p w14:paraId="14D893F0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Místo, kde žijeme:</w:t>
      </w:r>
    </w:p>
    <w:p w14:paraId="53B0254B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seznámení se základními poznatky o krajině, minulosti a současnosti obce (regionu, vlasti)</w:t>
      </w:r>
    </w:p>
    <w:p w14:paraId="2793968C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praktické poznávání místních, regionálních skutečností</w:t>
      </w:r>
    </w:p>
    <w:p w14:paraId="64034CB4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postupné rozvíjení vztahu k vlasti</w:t>
      </w:r>
    </w:p>
    <w:p w14:paraId="6DA2790B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získávání základních informací o Evropě, ostatních kontinentech a jejich zemích</w:t>
      </w:r>
    </w:p>
    <w:p w14:paraId="0D0A8B2B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používání získaných vědomostí v praktických situacích – orientace v terénu, práce s mapami</w:t>
      </w:r>
    </w:p>
    <w:p w14:paraId="6889A0F3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Lidé kolem nás:</w:t>
      </w:r>
    </w:p>
    <w:p w14:paraId="02F06A31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upevnění základů vhodného chování a jednání mezi lidmi</w:t>
      </w:r>
    </w:p>
    <w:p w14:paraId="5C267A18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uvědomování si významu a podstaty tolerance, pomoci, solidarity, úcty, snášenlivosti a rovného postavení mužů a žen</w:t>
      </w:r>
    </w:p>
    <w:p w14:paraId="4B26CF93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seznamování se se základními právy a povinnostmi i problémy ve společnosti i ve světě</w:t>
      </w:r>
    </w:p>
    <w:p w14:paraId="2AF6179D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směřování k výchově budoucího občana demokratického státu</w:t>
      </w:r>
    </w:p>
    <w:p w14:paraId="3DF4BA60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Lidé a čas:</w:t>
      </w:r>
    </w:p>
    <w:p w14:paraId="709ED4A1" w14:textId="77777777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orientace v čase, postup událostí a utváření historie věcí a dějů</w:t>
      </w:r>
    </w:p>
    <w:p w14:paraId="185029F0" w14:textId="77777777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snaha o vyvolání zájmů u žáků samostatně vyhledávat, získávat a zkoumat informace z historie a současnosti</w:t>
      </w:r>
    </w:p>
    <w:p w14:paraId="5665A2FE" w14:textId="77777777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získávání odpovědného vztahu ke kulturnímu bohatství vlasti, jejímu přírodnímu prostředí, kulturnímu dědictví a historickým památkám</w:t>
      </w:r>
    </w:p>
    <w:p w14:paraId="142ADD11" w14:textId="77777777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vytváření základní představy o způsobu života svých předků v různých historických obdobích i o způsobu života lidí v sousedních zemích</w:t>
      </w:r>
    </w:p>
    <w:p w14:paraId="4B6F9324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 jeho svět vymezuje obsah týkající se člověka, rodiny, společnosti, vlasti, přírody, techniky, zdraví, vědy i kultury s pohledem do minulosti i současnosti. Navazuje na konkrétní zkušenosti žáků, jejich prožitky a praktickou zkušenost a učí je pozorovat, poznávat, chápat i chránit svět </w:t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kolem sebe v celé jeho komplexnosti. Staví tak základ pro další specializovanější výuku ve vzdělávacích oblastech Člověk a jeho svět, Člověk a příroda a vzdělávacím </w:t>
      </w:r>
      <w:proofErr w:type="gramStart"/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oboru - Výchova</w:t>
      </w:r>
      <w:proofErr w:type="gramEnd"/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ke zdraví. </w:t>
      </w:r>
    </w:p>
    <w:p w14:paraId="126CAE3D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převážně ve třídě, v okolí školy, počítačové učebně. Je doplněna vhodnými vycházkami, exkurzemi, návštěvami výstav, dle aktuálních událostí a výročí lze doplnit i projektem. Využíváme různé způsoby a formy práce. Používáme všechny dostupné vyučovací pomůcky například obrazový materiál, mapy, prezentace, videa, počítače, tablety, výukové programy, pracovní listy.</w:t>
      </w:r>
    </w:p>
    <w:p w14:paraId="6E650BAF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57E3B40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152"/>
        <w:gridCol w:w="7738"/>
      </w:tblGrid>
      <w:tr w:rsidR="00207CA6" w:rsidRPr="00207CA6" w14:paraId="0ADB262F" w14:textId="77777777" w:rsidTr="00207CA6">
        <w:trPr>
          <w:trHeight w:val="281"/>
        </w:trPr>
        <w:tc>
          <w:tcPr>
            <w:tcW w:w="0" w:type="auto"/>
            <w:shd w:val="clear" w:color="auto" w:fill="E2EFD9"/>
            <w:vAlign w:val="center"/>
          </w:tcPr>
          <w:p w14:paraId="46B3D7B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738" w:type="dxa"/>
            <w:shd w:val="clear" w:color="auto" w:fill="E2EFD9"/>
            <w:vAlign w:val="center"/>
          </w:tcPr>
          <w:p w14:paraId="7C66B28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207CA6" w:rsidRPr="00207CA6" w14:paraId="1D28B2D1" w14:textId="77777777" w:rsidTr="00207CA6">
        <w:trPr>
          <w:trHeight w:val="406"/>
        </w:trPr>
        <w:tc>
          <w:tcPr>
            <w:tcW w:w="0" w:type="auto"/>
            <w:shd w:val="clear" w:color="auto" w:fill="E2EFD9"/>
          </w:tcPr>
          <w:p w14:paraId="14547D6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085C290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k objevování a poznávání všeho, co ho zajímá a v čem by v budoucnu mohl uspět </w:t>
            </w:r>
          </w:p>
          <w:p w14:paraId="529E72A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různé způsoby a metody učení </w:t>
            </w:r>
          </w:p>
          <w:p w14:paraId="23A1D96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orientovat se ve světě informací a třídit informace podle zvolených nebo zadaných kritérií </w:t>
            </w:r>
          </w:p>
          <w:p w14:paraId="131DD847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pro celoživotní učení </w:t>
            </w:r>
          </w:p>
          <w:p w14:paraId="7AFED46F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</w:t>
            </w:r>
          </w:p>
        </w:tc>
      </w:tr>
      <w:tr w:rsidR="00207CA6" w:rsidRPr="00207CA6" w14:paraId="359F4B18" w14:textId="77777777" w:rsidTr="00207CA6">
        <w:tc>
          <w:tcPr>
            <w:tcW w:w="0" w:type="auto"/>
            <w:shd w:val="clear" w:color="auto" w:fill="E2EFD9"/>
          </w:tcPr>
          <w:p w14:paraId="3D60C59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4488ADCF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rozpoznání problémů </w:t>
            </w:r>
          </w:p>
          <w:p w14:paraId="4A80BF62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předkládáme žákovi způsoby vedoucí k účelnému rozhodování a jednání (společné i samostatné navrhování řešení) </w:t>
            </w:r>
          </w:p>
          <w:p w14:paraId="483ADCA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naslouchání ostatním, ke schopnosti kompromisu </w:t>
            </w:r>
          </w:p>
          <w:p w14:paraId="152EF803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45ED57A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požádat o pomoc nebo ji poskytnout (empatie) </w:t>
            </w:r>
          </w:p>
          <w:p w14:paraId="3D49070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žákovi využívání odborné literatury k ověřování správnosti řešení problému</w:t>
            </w:r>
          </w:p>
        </w:tc>
      </w:tr>
      <w:tr w:rsidR="00207CA6" w:rsidRPr="00207CA6" w14:paraId="569F105E" w14:textId="77777777" w:rsidTr="00207CA6">
        <w:tc>
          <w:tcPr>
            <w:tcW w:w="0" w:type="auto"/>
            <w:shd w:val="clear" w:color="auto" w:fill="E2EFD9"/>
          </w:tcPr>
          <w:p w14:paraId="3B10B05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0A4A8EB2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rozpoznání problémů </w:t>
            </w:r>
          </w:p>
          <w:p w14:paraId="6950EAE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slovní zásobu v osvojovaných tématech </w:t>
            </w:r>
          </w:p>
          <w:p w14:paraId="6050682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naslouchat ostatním a sdělovat svůj názor </w:t>
            </w:r>
          </w:p>
          <w:p w14:paraId="07B8578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samostatnému vystupování a jednání </w:t>
            </w:r>
          </w:p>
          <w:p w14:paraId="46032BE3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pojmenovávat pozorované skutečnosti vlastním projevem nebo výtvorem </w:t>
            </w:r>
          </w:p>
          <w:p w14:paraId="02B78CBE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207CA6" w:rsidRPr="00207CA6" w14:paraId="3127F33F" w14:textId="77777777" w:rsidTr="00207CA6">
        <w:tc>
          <w:tcPr>
            <w:tcW w:w="0" w:type="auto"/>
            <w:shd w:val="clear" w:color="auto" w:fill="E2EFD9"/>
          </w:tcPr>
          <w:p w14:paraId="2F43BA9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545A3EE5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schopnosti účinně spolupracovat ve dvojici i ve skupině</w:t>
            </w:r>
          </w:p>
          <w:p w14:paraId="252BC3B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schopnost respektovat názory druhých </w:t>
            </w:r>
          </w:p>
          <w:p w14:paraId="1AFF116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přispívat k diskusi </w:t>
            </w:r>
          </w:p>
          <w:p w14:paraId="464A72EE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vytvářet si pozitivní představu o sobě a získávat sebedůvěru</w:t>
            </w:r>
          </w:p>
        </w:tc>
      </w:tr>
      <w:tr w:rsidR="00207CA6" w:rsidRPr="00207CA6" w14:paraId="62075E1D" w14:textId="77777777" w:rsidTr="00207CA6">
        <w:tc>
          <w:tcPr>
            <w:tcW w:w="0" w:type="auto"/>
            <w:shd w:val="clear" w:color="auto" w:fill="E2EFD9"/>
          </w:tcPr>
          <w:p w14:paraId="64AB891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23B7CD1E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kladnému vztahu k přírodě a ke kulturním výtvorům </w:t>
            </w:r>
          </w:p>
          <w:p w14:paraId="5D44B87C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hledání možností ochrany přírody </w:t>
            </w:r>
          </w:p>
          <w:p w14:paraId="30665CE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chápání a respektování pravidel společnosti </w:t>
            </w:r>
          </w:p>
        </w:tc>
      </w:tr>
      <w:tr w:rsidR="00207CA6" w:rsidRPr="00207CA6" w14:paraId="112C11D4" w14:textId="77777777" w:rsidTr="00207CA6">
        <w:trPr>
          <w:trHeight w:val="410"/>
        </w:trPr>
        <w:tc>
          <w:tcPr>
            <w:tcW w:w="0" w:type="auto"/>
            <w:shd w:val="clear" w:color="auto" w:fill="E2EFD9"/>
          </w:tcPr>
          <w:p w14:paraId="4FB267F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0A4B11A7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zařazujeme činnosti vedoucí k utváření pracovních návyků v jednoduché samostatné i týmové činnosti </w:t>
            </w:r>
          </w:p>
          <w:p w14:paraId="7CF0D98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učíme žáky rozlišovat různé materiály, nástroje a vybavení, pomáháme jim osvojovat si dovednosti při jejich používání </w:t>
            </w:r>
          </w:p>
          <w:p w14:paraId="3ED51FA7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207CA6" w:rsidRPr="00207CA6" w14:paraId="4967DB5C" w14:textId="77777777" w:rsidTr="00207CA6">
        <w:trPr>
          <w:trHeight w:val="410"/>
        </w:trPr>
        <w:tc>
          <w:tcPr>
            <w:tcW w:w="0" w:type="auto"/>
            <w:shd w:val="clear" w:color="auto" w:fill="E2EFD9"/>
          </w:tcPr>
          <w:p w14:paraId="62B4A26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digitální</w:t>
            </w:r>
          </w:p>
        </w:tc>
        <w:tc>
          <w:tcPr>
            <w:tcW w:w="7738" w:type="dxa"/>
          </w:tcPr>
          <w:p w14:paraId="46C7C9BF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vytváříme společná pravidla chování ve třídě včetně pravidel pro práci s digitálními technologiemi </w:t>
            </w:r>
          </w:p>
          <w:p w14:paraId="79938D48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pravidel v digitálním prostředí </w:t>
            </w:r>
          </w:p>
          <w:p w14:paraId="2CA00EC0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uvědomění, které údaje je vhodné o sobě zveřejňovat, které nikoliv a proč </w:t>
            </w:r>
          </w:p>
          <w:p w14:paraId="13629E84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zdravému používání online technologií </w:t>
            </w:r>
          </w:p>
        </w:tc>
      </w:tr>
    </w:tbl>
    <w:p w14:paraId="3057351C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C9D411A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207CA6" w:rsidRPr="00207CA6" w:rsidSect="00027E0E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titlePg/>
          <w:docGrid w:linePitch="360"/>
        </w:sectPr>
      </w:pPr>
    </w:p>
    <w:p w14:paraId="75B2769C" w14:textId="77777777" w:rsidR="00207CA6" w:rsidRPr="00207CA6" w:rsidRDefault="00207CA6" w:rsidP="00207CA6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18"/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51"/>
        <w:gridCol w:w="2859"/>
        <w:gridCol w:w="3914"/>
        <w:gridCol w:w="3261"/>
        <w:gridCol w:w="2409"/>
      </w:tblGrid>
      <w:tr w:rsidR="00207CA6" w:rsidRPr="00207CA6" w14:paraId="12B69F8E" w14:textId="77777777" w:rsidTr="00AF5CC9">
        <w:tc>
          <w:tcPr>
            <w:tcW w:w="15294" w:type="dxa"/>
            <w:gridSpan w:val="5"/>
            <w:shd w:val="clear" w:color="auto" w:fill="FFFF00"/>
          </w:tcPr>
          <w:p w14:paraId="5A7D446B" w14:textId="77777777" w:rsidR="00207CA6" w:rsidRPr="00207CA6" w:rsidRDefault="00207CA6" w:rsidP="00207CA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Vlastivěda - 4. ročník</w:t>
            </w:r>
          </w:p>
        </w:tc>
      </w:tr>
      <w:tr w:rsidR="00207CA6" w:rsidRPr="00207CA6" w14:paraId="28AB2EAE" w14:textId="77777777" w:rsidTr="00AF5CC9">
        <w:tc>
          <w:tcPr>
            <w:tcW w:w="2851" w:type="dxa"/>
            <w:shd w:val="clear" w:color="auto" w:fill="FFFF00"/>
          </w:tcPr>
          <w:p w14:paraId="0313C68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59" w:type="dxa"/>
            <w:shd w:val="clear" w:color="auto" w:fill="FFFF00"/>
          </w:tcPr>
          <w:p w14:paraId="28B40ED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14" w:type="dxa"/>
            <w:shd w:val="clear" w:color="auto" w:fill="FFFF00"/>
          </w:tcPr>
          <w:p w14:paraId="1EAB551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1" w:type="dxa"/>
            <w:shd w:val="clear" w:color="auto" w:fill="FFFF00"/>
          </w:tcPr>
          <w:p w14:paraId="2DEBEFD4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09" w:type="dxa"/>
            <w:shd w:val="clear" w:color="auto" w:fill="FFFF00"/>
          </w:tcPr>
          <w:p w14:paraId="4F5C72C1" w14:textId="157C6C8B" w:rsidR="00207CA6" w:rsidRPr="00207CA6" w:rsidRDefault="00027E0E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7CA6" w:rsidRPr="00207CA6" w14:paraId="5F034F4F" w14:textId="77777777" w:rsidTr="00AF5CC9">
        <w:tc>
          <w:tcPr>
            <w:tcW w:w="15294" w:type="dxa"/>
            <w:gridSpan w:val="5"/>
          </w:tcPr>
          <w:p w14:paraId="4A2A978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21F03A98" w14:textId="77777777" w:rsidTr="00AF5CC9">
        <w:tc>
          <w:tcPr>
            <w:tcW w:w="2851" w:type="dxa"/>
          </w:tcPr>
          <w:p w14:paraId="1D0677E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ČJS-5-1-01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určí a vysvětlí polohu svého bydliště nebo pobytu vzhledem ke krajině a státu</w:t>
            </w:r>
          </w:p>
        </w:tc>
        <w:tc>
          <w:tcPr>
            <w:tcW w:w="2859" w:type="dxa"/>
          </w:tcPr>
          <w:p w14:paraId="1C3353A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určí a vysvětlí polohu svého bydliště nebo pobytu vzhledem ke krajině a státu</w:t>
            </w:r>
          </w:p>
        </w:tc>
        <w:tc>
          <w:tcPr>
            <w:tcW w:w="3914" w:type="dxa"/>
          </w:tcPr>
          <w:p w14:paraId="781C187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orientace v místě bydliště, domov, krajina, národ</w:t>
            </w:r>
          </w:p>
        </w:tc>
        <w:tc>
          <w:tcPr>
            <w:tcW w:w="3261" w:type="dxa"/>
          </w:tcPr>
          <w:p w14:paraId="68E4347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15BCECB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0BD28A5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409" w:type="dxa"/>
          </w:tcPr>
          <w:p w14:paraId="27110ABC" w14:textId="77777777" w:rsidR="00207CA6" w:rsidRPr="00207CA6" w:rsidRDefault="00207CA6" w:rsidP="00207CA6">
            <w:pPr>
              <w:ind w:firstLine="37"/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Kódování a přenos dat</w:t>
            </w:r>
          </w:p>
          <w:p w14:paraId="53D5A8CF" w14:textId="77777777" w:rsidR="00207CA6" w:rsidRPr="00207CA6" w:rsidRDefault="00207CA6" w:rsidP="00207CA6">
            <w:pPr>
              <w:ind w:firstLine="37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cesta do školy, bydliště</w:t>
            </w:r>
          </w:p>
          <w:p w14:paraId="46B9F739" w14:textId="77777777" w:rsidR="00207CA6" w:rsidRPr="00207CA6" w:rsidRDefault="00207CA6" w:rsidP="00207CA6">
            <w:pPr>
              <w:ind w:firstLine="37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74E205E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Systémy </w:t>
            </w:r>
          </w:p>
          <w:p w14:paraId="3B3CAE1C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obec, město</w:t>
            </w:r>
          </w:p>
        </w:tc>
      </w:tr>
      <w:tr w:rsidR="00207CA6" w:rsidRPr="00207CA6" w14:paraId="3B4A701F" w14:textId="77777777" w:rsidTr="00AF5CC9">
        <w:tc>
          <w:tcPr>
            <w:tcW w:w="2851" w:type="dxa"/>
          </w:tcPr>
          <w:p w14:paraId="1804AB9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určí světové strany v přírodě i podle mapy, orientuje se podle nich a řídí se podle zásad bezpečného pohybu a pobytu v přírodě</w:t>
            </w:r>
          </w:p>
        </w:tc>
        <w:tc>
          <w:tcPr>
            <w:tcW w:w="2859" w:type="dxa"/>
          </w:tcPr>
          <w:p w14:paraId="0636A50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určí světové strany v přírodě i podle mapy, orientuje se podle nich a řídí se podle zásad bezpečného pohybu a pobytu v přírodě</w:t>
            </w:r>
          </w:p>
        </w:tc>
        <w:tc>
          <w:tcPr>
            <w:tcW w:w="3914" w:type="dxa"/>
          </w:tcPr>
          <w:p w14:paraId="7966D99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okolní krajina – orientační body a linie, světové strany</w:t>
            </w:r>
          </w:p>
        </w:tc>
        <w:tc>
          <w:tcPr>
            <w:tcW w:w="3261" w:type="dxa"/>
          </w:tcPr>
          <w:p w14:paraId="79B61E9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5AC1660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a poznávání </w:t>
            </w:r>
          </w:p>
          <w:p w14:paraId="48749B5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</w:t>
            </w:r>
          </w:p>
          <w:p w14:paraId="3C778523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3B5C3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104D954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aktivity a problémy životního prostředí </w:t>
            </w:r>
          </w:p>
          <w:p w14:paraId="0B64A2D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ochrana přírody a kulturních památek</w:t>
            </w:r>
          </w:p>
        </w:tc>
        <w:tc>
          <w:tcPr>
            <w:tcW w:w="2409" w:type="dxa"/>
          </w:tcPr>
          <w:p w14:paraId="2EC77748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3537DDF2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nápisy, dopravní značky</w:t>
            </w:r>
          </w:p>
        </w:tc>
      </w:tr>
      <w:tr w:rsidR="00207CA6" w:rsidRPr="00207CA6" w14:paraId="44D6483D" w14:textId="77777777" w:rsidTr="00AF5CC9">
        <w:tc>
          <w:tcPr>
            <w:tcW w:w="2851" w:type="dxa"/>
          </w:tcPr>
          <w:p w14:paraId="31BC1B9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rozlišuje mezi náčrty, plány a základními typy map; vyhledává jednoduché údaje o přírodních podmínkách a sídlištích lidí na mapách naší republiky, Evropy</w:t>
            </w:r>
          </w:p>
        </w:tc>
        <w:tc>
          <w:tcPr>
            <w:tcW w:w="2859" w:type="dxa"/>
          </w:tcPr>
          <w:p w14:paraId="187C6BB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rozlišuje mezi náčrty, plány a základními typy map; vyhledává jednoduché údaje o přírodních podmínkách a sídlištích lidí na mapách naší republiky, Evropy</w:t>
            </w:r>
          </w:p>
        </w:tc>
        <w:tc>
          <w:tcPr>
            <w:tcW w:w="3914" w:type="dxa"/>
          </w:tcPr>
          <w:p w14:paraId="783E2EB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mapy obecně zeměpisné a tematické – obsah, grafika, vysvětlivky</w:t>
            </w:r>
          </w:p>
          <w:p w14:paraId="0493026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ČR</w:t>
            </w:r>
          </w:p>
        </w:tc>
        <w:tc>
          <w:tcPr>
            <w:tcW w:w="3261" w:type="dxa"/>
          </w:tcPr>
          <w:p w14:paraId="16CF7CF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t>VMEGS</w:t>
            </w: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</w:t>
            </w:r>
          </w:p>
          <w:p w14:paraId="30FAB46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1CE799A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zážitky z okolí, sousedé v Evropě, život jiných zemích</w:t>
            </w:r>
          </w:p>
          <w:p w14:paraId="7BFD708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4D2F05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B5B18D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naše vlast a Evropa; evropské krajiny</w:t>
            </w:r>
          </w:p>
        </w:tc>
        <w:tc>
          <w:tcPr>
            <w:tcW w:w="2409" w:type="dxa"/>
          </w:tcPr>
          <w:p w14:paraId="20D4C4C7" w14:textId="77777777" w:rsidR="00207CA6" w:rsidRPr="00207CA6" w:rsidRDefault="00207CA6" w:rsidP="00207CA6">
            <w:pPr>
              <w:ind w:firstLine="37"/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1D8DC3A9" w14:textId="77777777" w:rsidR="00207CA6" w:rsidRPr="00207CA6" w:rsidRDefault="00207CA6" w:rsidP="00207CA6">
            <w:pPr>
              <w:ind w:firstLine="37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mapy</w:t>
            </w:r>
          </w:p>
          <w:p w14:paraId="6297FB2A" w14:textId="77777777" w:rsidR="00207CA6" w:rsidRPr="00207CA6" w:rsidRDefault="00207CA6" w:rsidP="00207CA6">
            <w:pPr>
              <w:ind w:firstLine="37"/>
              <w:jc w:val="both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</w:p>
          <w:p w14:paraId="7B8B731D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Hardware a software </w:t>
            </w:r>
          </w:p>
          <w:p w14:paraId="2FCC1F37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</w:t>
            </w:r>
          </w:p>
        </w:tc>
      </w:tr>
      <w:tr w:rsidR="00207CA6" w:rsidRPr="00207CA6" w14:paraId="44E4B78A" w14:textId="77777777" w:rsidTr="00AF5CC9">
        <w:tc>
          <w:tcPr>
            <w:tcW w:w="2851" w:type="dxa"/>
            <w:shd w:val="clear" w:color="auto" w:fill="auto"/>
          </w:tcPr>
          <w:p w14:paraId="6B9E1C08" w14:textId="77777777" w:rsidR="00207CA6" w:rsidRPr="00207CA6" w:rsidRDefault="00207CA6" w:rsidP="00207CA6">
            <w:pPr>
              <w:tabs>
                <w:tab w:val="left" w:pos="1587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ČJS-5-1-04</w:t>
            </w: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vyhledá typické regionální zvláštnosti přírody, osídlení, hospodářství a kultury, jednoduchým způsobem posoudí jejich význam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ab/>
            </w: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</w:tc>
        <w:tc>
          <w:tcPr>
            <w:tcW w:w="2859" w:type="dxa"/>
          </w:tcPr>
          <w:p w14:paraId="2BA650E0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vyhledá typické regionální zvláštnosti přírody, osídlení, hospodářství a kultury, jednoduchým způsobem posoudí jejich význam </w:t>
            </w:r>
          </w:p>
        </w:tc>
        <w:tc>
          <w:tcPr>
            <w:tcW w:w="3914" w:type="dxa"/>
          </w:tcPr>
          <w:p w14:paraId="26795F7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ČR – povrch, vodstvo, počasí</w:t>
            </w:r>
          </w:p>
          <w:p w14:paraId="19512E8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regiony ČR</w:t>
            </w:r>
          </w:p>
        </w:tc>
        <w:tc>
          <w:tcPr>
            <w:tcW w:w="3261" w:type="dxa"/>
          </w:tcPr>
          <w:p w14:paraId="5A71DA8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</w:tcPr>
          <w:p w14:paraId="5CD8B0A6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Počítačové sítě </w:t>
            </w:r>
          </w:p>
          <w:p w14:paraId="7FFDC111" w14:textId="77777777" w:rsidR="00207CA6" w:rsidRPr="00207CA6" w:rsidRDefault="00207CA6" w:rsidP="00207CA6">
            <w:pPr>
              <w:ind w:firstLine="3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informace</w:t>
            </w:r>
          </w:p>
        </w:tc>
      </w:tr>
      <w:tr w:rsidR="00207CA6" w:rsidRPr="00207CA6" w14:paraId="40EDD9CC" w14:textId="77777777" w:rsidTr="00AF5CC9">
        <w:tc>
          <w:tcPr>
            <w:tcW w:w="2851" w:type="dxa"/>
            <w:shd w:val="clear" w:color="auto" w:fill="auto"/>
          </w:tcPr>
          <w:p w14:paraId="1562077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ČJS-5-1-05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porovná způsob života a přírodu v naší vlasti i v jiných zemích</w:t>
            </w:r>
          </w:p>
        </w:tc>
        <w:tc>
          <w:tcPr>
            <w:tcW w:w="2859" w:type="dxa"/>
          </w:tcPr>
          <w:p w14:paraId="6CC5545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porovná způsob života a přírodu v naší vlasti i v jiných zemích</w:t>
            </w:r>
          </w:p>
        </w:tc>
        <w:tc>
          <w:tcPr>
            <w:tcW w:w="3914" w:type="dxa"/>
          </w:tcPr>
          <w:p w14:paraId="694288D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krajina</w:t>
            </w:r>
          </w:p>
        </w:tc>
        <w:tc>
          <w:tcPr>
            <w:tcW w:w="3261" w:type="dxa"/>
          </w:tcPr>
          <w:p w14:paraId="38879EB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EV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5E044F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aktivity a problematika životního prostředí </w:t>
            </w:r>
          </w:p>
          <w:p w14:paraId="47C3A9C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doprava a živ. prostředí, ochrana přírody</w:t>
            </w:r>
          </w:p>
        </w:tc>
        <w:tc>
          <w:tcPr>
            <w:tcW w:w="2409" w:type="dxa"/>
          </w:tcPr>
          <w:p w14:paraId="3855FC0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Práce se strukturovanými daty </w:t>
            </w:r>
          </w:p>
          <w:p w14:paraId="55B2A19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</w:tc>
      </w:tr>
      <w:tr w:rsidR="00207CA6" w:rsidRPr="00207CA6" w14:paraId="4F9617D9" w14:textId="77777777" w:rsidTr="00AF5CC9">
        <w:tc>
          <w:tcPr>
            <w:tcW w:w="2851" w:type="dxa"/>
            <w:shd w:val="clear" w:color="auto" w:fill="auto"/>
          </w:tcPr>
          <w:p w14:paraId="7FC94CE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ČJS-5-1-06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rozlišuje hlavní orgány státní moci a některé jejich zástupce, symboly našeho státu a jejich význam</w:t>
            </w:r>
          </w:p>
        </w:tc>
        <w:tc>
          <w:tcPr>
            <w:tcW w:w="2859" w:type="dxa"/>
          </w:tcPr>
          <w:p w14:paraId="6899674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rozlišuje hlavní orgány státní moci a některé jejich zástupce, symboly našeho státu a jejich význam</w:t>
            </w:r>
          </w:p>
        </w:tc>
        <w:tc>
          <w:tcPr>
            <w:tcW w:w="3914" w:type="dxa"/>
          </w:tcPr>
          <w:p w14:paraId="601B215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základy státního zřízení a politického systému ČR, státní symboly</w:t>
            </w:r>
          </w:p>
        </w:tc>
        <w:tc>
          <w:tcPr>
            <w:tcW w:w="3261" w:type="dxa"/>
          </w:tcPr>
          <w:p w14:paraId="0BDA388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4DB788E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150BFB6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409" w:type="dxa"/>
          </w:tcPr>
          <w:p w14:paraId="07B8976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7CA6" w:rsidRPr="00207CA6" w14:paraId="2D23793E" w14:textId="77777777" w:rsidTr="00AF5CC9">
        <w:tc>
          <w:tcPr>
            <w:tcW w:w="15294" w:type="dxa"/>
            <w:gridSpan w:val="5"/>
          </w:tcPr>
          <w:p w14:paraId="4C1DC53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7F174313" w14:textId="77777777" w:rsidTr="00AF5CC9">
        <w:tc>
          <w:tcPr>
            <w:tcW w:w="2851" w:type="dxa"/>
          </w:tcPr>
          <w:p w14:paraId="44EF041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ČJS-5-2-01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vyjádří na základě vlastních zkušeností základní vztahy mezi lidmi, vyvodí a dodržuje pravidla pro soužití ve škole, mezi chlapci a dívkami, v rodině, v obci (městě)</w:t>
            </w:r>
          </w:p>
        </w:tc>
        <w:tc>
          <w:tcPr>
            <w:tcW w:w="2859" w:type="dxa"/>
          </w:tcPr>
          <w:p w14:paraId="207C7B30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vyjádří na základě vlastních zkušeností základní vztahy mezi lidmi, vyvodí a dodržuje pravidla pro soužití ve škole, mezi chlapci a dívkami, v rodině, v obci (městě)</w:t>
            </w:r>
          </w:p>
        </w:tc>
        <w:tc>
          <w:tcPr>
            <w:tcW w:w="3914" w:type="dxa"/>
          </w:tcPr>
          <w:p w14:paraId="628EA6F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soužití lidí – rodina, komunikace, principy demokracie, etické zásady</w:t>
            </w:r>
          </w:p>
        </w:tc>
        <w:tc>
          <w:tcPr>
            <w:tcW w:w="3261" w:type="dxa"/>
          </w:tcPr>
          <w:p w14:paraId="15A768D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526D81D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4E1A82A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komunikace v různých situacích, řeč těla, řeč zvuků a slov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A13E67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7D1EE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MUV </w:t>
            </w:r>
          </w:p>
          <w:p w14:paraId="1316415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vztahy </w:t>
            </w:r>
          </w:p>
          <w:p w14:paraId="57D5181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právo všech lidí žít společně a podílet se na spolupráci</w:t>
            </w:r>
          </w:p>
          <w:p w14:paraId="25093B3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325EA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1D67636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poznávání lidí </w:t>
            </w:r>
          </w:p>
          <w:p w14:paraId="225C20D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skupině/třídě; rozvoj pozornosti vůči odlišnostem a hledání výhod v odlišnostech; chyby při poznávání lidí</w:t>
            </w:r>
          </w:p>
        </w:tc>
        <w:tc>
          <w:tcPr>
            <w:tcW w:w="2409" w:type="dxa"/>
          </w:tcPr>
          <w:p w14:paraId="436465B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Bezpečnost </w:t>
            </w:r>
          </w:p>
          <w:p w14:paraId="7DA0061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sociál</w:t>
            </w:r>
            <w:r w:rsidRPr="00207C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ní sítě</w:t>
            </w:r>
          </w:p>
        </w:tc>
      </w:tr>
      <w:tr w:rsidR="00207CA6" w:rsidRPr="00207CA6" w14:paraId="7895D61A" w14:textId="77777777" w:rsidTr="00AF5CC9">
        <w:tc>
          <w:tcPr>
            <w:tcW w:w="2851" w:type="dxa"/>
          </w:tcPr>
          <w:p w14:paraId="3A75271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rozpozná ve svém okolí jednání a chování, která se už nemohou tolerovat</w:t>
            </w:r>
          </w:p>
        </w:tc>
        <w:tc>
          <w:tcPr>
            <w:tcW w:w="2859" w:type="dxa"/>
          </w:tcPr>
          <w:p w14:paraId="3B6A5D1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rozpozná ve svém okolí jednání a chování, která se už nemohou tolerovat</w:t>
            </w:r>
          </w:p>
        </w:tc>
        <w:tc>
          <w:tcPr>
            <w:tcW w:w="3914" w:type="dxa"/>
          </w:tcPr>
          <w:p w14:paraId="7A817E10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chování lidí – vlastnosti lidí, pravidla slušného chování – ohleduplnost, zvládání vlastní emocionality; rizikové situace; rizikové chování, předcházení konfliktům</w:t>
            </w:r>
          </w:p>
        </w:tc>
        <w:tc>
          <w:tcPr>
            <w:tcW w:w="3261" w:type="dxa"/>
          </w:tcPr>
          <w:p w14:paraId="54CE15A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0122CDB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2F3BAC7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</w:tc>
        <w:tc>
          <w:tcPr>
            <w:tcW w:w="2409" w:type="dxa"/>
          </w:tcPr>
          <w:p w14:paraId="1F54452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Bezpečnost </w:t>
            </w:r>
          </w:p>
          <w:p w14:paraId="7EED81B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sociální sítě</w:t>
            </w:r>
          </w:p>
        </w:tc>
      </w:tr>
      <w:tr w:rsidR="00207CA6" w:rsidRPr="00207CA6" w14:paraId="698AE1CF" w14:textId="77777777" w:rsidTr="00AF5CC9">
        <w:tc>
          <w:tcPr>
            <w:tcW w:w="15294" w:type="dxa"/>
            <w:gridSpan w:val="5"/>
          </w:tcPr>
          <w:p w14:paraId="2743A7D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4FC0B180" w14:textId="77777777" w:rsidTr="00AF5CC9">
        <w:tc>
          <w:tcPr>
            <w:tcW w:w="2851" w:type="dxa"/>
          </w:tcPr>
          <w:p w14:paraId="1005A1F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ČJS-5-3-01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pracuje s časovými údaji a využívá zjištěných údajů k pochopení vztahů mezi ději a mezi jevy</w:t>
            </w:r>
          </w:p>
        </w:tc>
        <w:tc>
          <w:tcPr>
            <w:tcW w:w="2859" w:type="dxa"/>
          </w:tcPr>
          <w:p w14:paraId="43231317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pracuje s časovými údaji a využívá zjištěných údajů k pochopení vztahů mezi ději a mezi jevy</w:t>
            </w:r>
          </w:p>
        </w:tc>
        <w:tc>
          <w:tcPr>
            <w:tcW w:w="3914" w:type="dxa"/>
          </w:tcPr>
          <w:p w14:paraId="33A02017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orientace v čase a časový řád – dějiny jako časový sled událostí, určování času</w:t>
            </w:r>
          </w:p>
        </w:tc>
        <w:tc>
          <w:tcPr>
            <w:tcW w:w="3261" w:type="dxa"/>
          </w:tcPr>
          <w:p w14:paraId="20FBD7D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</w:tcPr>
          <w:p w14:paraId="78932F0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Práce se strukturovanými daty </w:t>
            </w:r>
          </w:p>
          <w:p w14:paraId="417F67D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</w:tc>
      </w:tr>
      <w:tr w:rsidR="00207CA6" w:rsidRPr="00207CA6" w14:paraId="1770FF63" w14:textId="77777777" w:rsidTr="00AF5CC9">
        <w:tc>
          <w:tcPr>
            <w:tcW w:w="2851" w:type="dxa"/>
          </w:tcPr>
          <w:p w14:paraId="2E664D0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ČJS-5-3-02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využívá knihoven, sbírek muzeí a galerií jako informačních zdrojů pro pochopení minulosti</w:t>
            </w:r>
          </w:p>
        </w:tc>
        <w:tc>
          <w:tcPr>
            <w:tcW w:w="2859" w:type="dxa"/>
          </w:tcPr>
          <w:p w14:paraId="25A5AAA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využívá knihoven, sbírek muzeí a galerií jako informačních zdrojů pro pochopení minulosti</w:t>
            </w:r>
          </w:p>
        </w:tc>
        <w:tc>
          <w:tcPr>
            <w:tcW w:w="3914" w:type="dxa"/>
          </w:tcPr>
          <w:p w14:paraId="5F8FDF5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současnost a minulost v našem životě – proměny způsobu života, bydlení, předměty denní potřeby, průběh lidského života, státní svátky a významné dny</w:t>
            </w:r>
          </w:p>
        </w:tc>
        <w:tc>
          <w:tcPr>
            <w:tcW w:w="3261" w:type="dxa"/>
          </w:tcPr>
          <w:p w14:paraId="2D7717C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4CD899C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</w:p>
          <w:p w14:paraId="2C8FD7E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zvládání učebních problémů vázaných na látku předmětů</w:t>
            </w:r>
          </w:p>
        </w:tc>
        <w:tc>
          <w:tcPr>
            <w:tcW w:w="2409" w:type="dxa"/>
          </w:tcPr>
          <w:p w14:paraId="255BBC99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B5F0C1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Práce se strukturovanými daty </w:t>
            </w:r>
          </w:p>
          <w:p w14:paraId="185F349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</w:tc>
      </w:tr>
      <w:tr w:rsidR="00207CA6" w:rsidRPr="00207CA6" w14:paraId="7DB944DD" w14:textId="77777777" w:rsidTr="00AF5CC9">
        <w:tc>
          <w:tcPr>
            <w:tcW w:w="2851" w:type="dxa"/>
          </w:tcPr>
          <w:p w14:paraId="650248D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srovnává a hodnotí na vybraných ukázkách způsob života a práce předků na našem území v minulosti a současnosti s využitím regionálních specifik</w:t>
            </w:r>
          </w:p>
        </w:tc>
        <w:tc>
          <w:tcPr>
            <w:tcW w:w="2859" w:type="dxa"/>
          </w:tcPr>
          <w:p w14:paraId="23B12BB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rozeznává současné a minulé a orientuje se v hlavních reáliích minulosti a současnosti naší vlasti s využitím regionálních specifik</w:t>
            </w:r>
          </w:p>
        </w:tc>
        <w:tc>
          <w:tcPr>
            <w:tcW w:w="3914" w:type="dxa"/>
          </w:tcPr>
          <w:p w14:paraId="5EE6A32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současnost a minulost v našem životě</w:t>
            </w:r>
          </w:p>
          <w:p w14:paraId="510E1EA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minulost kraje a předků, pověsti</w:t>
            </w:r>
          </w:p>
          <w:p w14:paraId="25BAE6C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stručně dějiny naší země</w:t>
            </w:r>
          </w:p>
        </w:tc>
        <w:tc>
          <w:tcPr>
            <w:tcW w:w="3261" w:type="dxa"/>
          </w:tcPr>
          <w:p w14:paraId="0E35232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</w:tcPr>
          <w:p w14:paraId="2792A9D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Práce se strukturovanými daty</w:t>
            </w:r>
          </w:p>
          <w:p w14:paraId="4089B38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</w:tc>
      </w:tr>
    </w:tbl>
    <w:p w14:paraId="7B6F6E84" w14:textId="77777777" w:rsidR="00BE39B9" w:rsidRDefault="00BE39B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55"/>
        <w:gridCol w:w="2728"/>
        <w:gridCol w:w="4214"/>
        <w:gridCol w:w="3188"/>
        <w:gridCol w:w="2483"/>
      </w:tblGrid>
      <w:tr w:rsidR="00207CA6" w:rsidRPr="00207CA6" w14:paraId="71EFCD52" w14:textId="77777777" w:rsidTr="00AF5CC9">
        <w:tc>
          <w:tcPr>
            <w:tcW w:w="15368" w:type="dxa"/>
            <w:gridSpan w:val="5"/>
            <w:shd w:val="clear" w:color="auto" w:fill="00B0F0"/>
          </w:tcPr>
          <w:p w14:paraId="3D9E0342" w14:textId="77777777" w:rsidR="00207CA6" w:rsidRPr="00207CA6" w:rsidRDefault="00207CA6" w:rsidP="00207CA6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Vlastivěda – 4. ročník 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-  minimální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027E0E" w:rsidRPr="00207CA6" w14:paraId="3EE43FF3" w14:textId="77777777" w:rsidTr="00AF5CC9">
        <w:tc>
          <w:tcPr>
            <w:tcW w:w="2755" w:type="dxa"/>
            <w:shd w:val="clear" w:color="auto" w:fill="00B0F0"/>
          </w:tcPr>
          <w:p w14:paraId="17A4B488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728" w:type="dxa"/>
            <w:shd w:val="clear" w:color="auto" w:fill="00B0F0"/>
          </w:tcPr>
          <w:p w14:paraId="24AE950F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214" w:type="dxa"/>
            <w:shd w:val="clear" w:color="auto" w:fill="00B0F0"/>
          </w:tcPr>
          <w:p w14:paraId="58991725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88" w:type="dxa"/>
            <w:shd w:val="clear" w:color="auto" w:fill="00B0F0"/>
          </w:tcPr>
          <w:p w14:paraId="0419D736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83" w:type="dxa"/>
            <w:shd w:val="clear" w:color="auto" w:fill="00B0F0"/>
          </w:tcPr>
          <w:p w14:paraId="6E61F440" w14:textId="3461663F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7CA6" w:rsidRPr="00207CA6" w14:paraId="2EFB9044" w14:textId="77777777" w:rsidTr="00AF5CC9">
        <w:tc>
          <w:tcPr>
            <w:tcW w:w="15368" w:type="dxa"/>
            <w:gridSpan w:val="5"/>
          </w:tcPr>
          <w:p w14:paraId="55761B2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5E81FE8D" w14:textId="77777777" w:rsidTr="00AF5CC9">
        <w:tc>
          <w:tcPr>
            <w:tcW w:w="2755" w:type="dxa"/>
          </w:tcPr>
          <w:p w14:paraId="03DA3AE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popíše polohu svého bydliště na mapě, začlení svou obec (město) do příslušného kraje</w:t>
            </w:r>
          </w:p>
        </w:tc>
        <w:tc>
          <w:tcPr>
            <w:tcW w:w="2728" w:type="dxa"/>
          </w:tcPr>
          <w:p w14:paraId="66134EBE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popíše polohu svého bydliště na mapě, začlení svou obec (město) do příslušného kraje</w:t>
            </w:r>
          </w:p>
        </w:tc>
        <w:tc>
          <w:tcPr>
            <w:tcW w:w="4214" w:type="dxa"/>
          </w:tcPr>
          <w:p w14:paraId="0DC0B52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orientace v místě bydliště, domov, krajina, národ</w:t>
            </w:r>
          </w:p>
        </w:tc>
        <w:tc>
          <w:tcPr>
            <w:tcW w:w="3188" w:type="dxa"/>
          </w:tcPr>
          <w:p w14:paraId="34F262C0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51C32176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45E7912C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483" w:type="dxa"/>
          </w:tcPr>
          <w:p w14:paraId="5FB90EA3" w14:textId="77777777" w:rsidR="00207CA6" w:rsidRPr="00207CA6" w:rsidRDefault="00207CA6" w:rsidP="00207CA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Kódování a přenos dat </w:t>
            </w:r>
          </w:p>
          <w:p w14:paraId="59737242" w14:textId="77777777" w:rsidR="00207CA6" w:rsidRPr="00207CA6" w:rsidRDefault="00207CA6" w:rsidP="00207CA6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cesta do školy, bydliště</w:t>
            </w:r>
          </w:p>
          <w:p w14:paraId="3CF32F29" w14:textId="77777777" w:rsidR="00207CA6" w:rsidRPr="00207CA6" w:rsidRDefault="00207CA6" w:rsidP="00207CA6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86501E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Systémy </w:t>
            </w:r>
          </w:p>
          <w:p w14:paraId="3607A64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obec, město</w:t>
            </w:r>
          </w:p>
        </w:tc>
      </w:tr>
      <w:tr w:rsidR="00207CA6" w:rsidRPr="00207CA6" w14:paraId="0F7A1ADB" w14:textId="77777777" w:rsidTr="00AF5CC9">
        <w:tc>
          <w:tcPr>
            <w:tcW w:w="2755" w:type="dxa"/>
          </w:tcPr>
          <w:p w14:paraId="3C0F597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, ČJS-5-1-02p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mapě České republiky, určí světové strany</w:t>
            </w:r>
          </w:p>
        </w:tc>
        <w:tc>
          <w:tcPr>
            <w:tcW w:w="2728" w:type="dxa"/>
          </w:tcPr>
          <w:p w14:paraId="33E8EA53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orientuje se na mapě České republiky, určí světové strany</w:t>
            </w:r>
          </w:p>
        </w:tc>
        <w:tc>
          <w:tcPr>
            <w:tcW w:w="4214" w:type="dxa"/>
          </w:tcPr>
          <w:p w14:paraId="09724ACC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okolní krajina – orientační body, světové strany</w:t>
            </w:r>
          </w:p>
        </w:tc>
        <w:tc>
          <w:tcPr>
            <w:tcW w:w="3188" w:type="dxa"/>
          </w:tcPr>
          <w:p w14:paraId="00AC2305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66C81F0D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a poznávání </w:t>
            </w:r>
          </w:p>
          <w:p w14:paraId="265C2452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</w:t>
            </w:r>
          </w:p>
        </w:tc>
        <w:tc>
          <w:tcPr>
            <w:tcW w:w="2483" w:type="dxa"/>
          </w:tcPr>
          <w:p w14:paraId="37EA20A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2BF274D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nápisy, dopravní značky</w:t>
            </w:r>
          </w:p>
        </w:tc>
      </w:tr>
      <w:tr w:rsidR="00207CA6" w:rsidRPr="00207CA6" w14:paraId="183F967F" w14:textId="77777777" w:rsidTr="00AF5CC9">
        <w:tc>
          <w:tcPr>
            <w:tcW w:w="2755" w:type="dxa"/>
          </w:tcPr>
          <w:p w14:paraId="5A64EB7E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řídí se zásadami bezpečného pohybu a pobytu v přírodě</w:t>
            </w:r>
          </w:p>
        </w:tc>
        <w:tc>
          <w:tcPr>
            <w:tcW w:w="2728" w:type="dxa"/>
          </w:tcPr>
          <w:p w14:paraId="6CAB39DB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řídí se zásadami bezpečného pohybu a pobytu v přírodě</w:t>
            </w:r>
          </w:p>
        </w:tc>
        <w:tc>
          <w:tcPr>
            <w:tcW w:w="4214" w:type="dxa"/>
          </w:tcPr>
          <w:p w14:paraId="7FD774C6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riziková místa a situace, bezpečnost pohybu a pobytu v přírodě</w:t>
            </w:r>
          </w:p>
        </w:tc>
        <w:tc>
          <w:tcPr>
            <w:tcW w:w="3188" w:type="dxa"/>
          </w:tcPr>
          <w:p w14:paraId="07A7D7A1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4D07ED2A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aktivity a problémy životního prostředí </w:t>
            </w:r>
          </w:p>
          <w:p w14:paraId="44224E82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ochrana přírody a kulturních památek</w:t>
            </w:r>
          </w:p>
        </w:tc>
        <w:tc>
          <w:tcPr>
            <w:tcW w:w="2483" w:type="dxa"/>
          </w:tcPr>
          <w:p w14:paraId="732A9A6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 </w:t>
            </w:r>
          </w:p>
          <w:p w14:paraId="4473598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</w:t>
            </w:r>
          </w:p>
        </w:tc>
      </w:tr>
      <w:tr w:rsidR="00207CA6" w:rsidRPr="00207CA6" w14:paraId="5454BB60" w14:textId="77777777" w:rsidTr="00AF5CC9">
        <w:tc>
          <w:tcPr>
            <w:tcW w:w="2755" w:type="dxa"/>
          </w:tcPr>
          <w:p w14:paraId="5A7D4DEB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má základní znalosti o České republice a její zeměpisné poloze v Evropě</w:t>
            </w:r>
          </w:p>
        </w:tc>
        <w:tc>
          <w:tcPr>
            <w:tcW w:w="2728" w:type="dxa"/>
          </w:tcPr>
          <w:p w14:paraId="14230AAA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má základní znalosti o České republice a její zeměpisné poloze v Evropě</w:t>
            </w:r>
          </w:p>
        </w:tc>
        <w:tc>
          <w:tcPr>
            <w:tcW w:w="4214" w:type="dxa"/>
          </w:tcPr>
          <w:p w14:paraId="1F5CCA8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Praha a vybrané oblasti ČR</w:t>
            </w:r>
          </w:p>
        </w:tc>
        <w:tc>
          <w:tcPr>
            <w:tcW w:w="3188" w:type="dxa"/>
          </w:tcPr>
          <w:p w14:paraId="45D1EA9E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21227FE0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objevujeme Evropu a svět </w:t>
            </w:r>
          </w:p>
          <w:p w14:paraId="43906AFF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naše vlast a Evropa; evropské krajiny</w:t>
            </w:r>
          </w:p>
        </w:tc>
        <w:tc>
          <w:tcPr>
            <w:tcW w:w="2483" w:type="dxa"/>
          </w:tcPr>
          <w:p w14:paraId="1665A27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5415687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mapy</w:t>
            </w:r>
          </w:p>
        </w:tc>
      </w:tr>
      <w:tr w:rsidR="00207CA6" w:rsidRPr="00207CA6" w14:paraId="47432BE5" w14:textId="77777777" w:rsidTr="00AF5CC9">
        <w:trPr>
          <w:trHeight w:val="268"/>
        </w:trPr>
        <w:tc>
          <w:tcPr>
            <w:tcW w:w="15368" w:type="dxa"/>
            <w:gridSpan w:val="5"/>
          </w:tcPr>
          <w:p w14:paraId="51A5232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1FC1CCA6" w14:textId="77777777" w:rsidTr="00AF5CC9">
        <w:tc>
          <w:tcPr>
            <w:tcW w:w="2755" w:type="dxa"/>
          </w:tcPr>
          <w:p w14:paraId="76F7D305" w14:textId="77777777" w:rsidR="00207CA6" w:rsidRPr="00207CA6" w:rsidRDefault="00207CA6" w:rsidP="00207CA6">
            <w:pPr>
              <w:tabs>
                <w:tab w:val="left" w:pos="2152"/>
              </w:tabs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dodržuje pravidla pro soužití ve škole, v rodině, v obci (městě)</w:t>
            </w:r>
          </w:p>
        </w:tc>
        <w:tc>
          <w:tcPr>
            <w:tcW w:w="2728" w:type="dxa"/>
          </w:tcPr>
          <w:p w14:paraId="1C67571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dodržuje pravidla pro soužití ve škole, v rodině, v obci (městě)</w:t>
            </w:r>
          </w:p>
        </w:tc>
        <w:tc>
          <w:tcPr>
            <w:tcW w:w="4214" w:type="dxa"/>
          </w:tcPr>
          <w:p w14:paraId="4383B82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soužití lidí – komunikace, principy demokracie, etické zásady</w:t>
            </w:r>
          </w:p>
        </w:tc>
        <w:tc>
          <w:tcPr>
            <w:tcW w:w="3188" w:type="dxa"/>
          </w:tcPr>
          <w:p w14:paraId="2F3DC5D5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6FDB3F4A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poznávání lidí </w:t>
            </w:r>
          </w:p>
          <w:p w14:paraId="4917DB97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skupině/třídě; rozvoj pozornosti vůči odlišnostem a hledání výhod v odlišnostech; chyby při poznávání lidí</w:t>
            </w:r>
          </w:p>
        </w:tc>
        <w:tc>
          <w:tcPr>
            <w:tcW w:w="2483" w:type="dxa"/>
          </w:tcPr>
          <w:p w14:paraId="3350044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</w:tr>
      <w:tr w:rsidR="00207CA6" w:rsidRPr="00207CA6" w14:paraId="5AEA3DDD" w14:textId="77777777" w:rsidTr="00AF5CC9">
        <w:tc>
          <w:tcPr>
            <w:tcW w:w="2755" w:type="dxa"/>
          </w:tcPr>
          <w:p w14:paraId="68D4CB8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rozpozná nevhodné jednání a chování vrstevníků a dospělých</w:t>
            </w:r>
          </w:p>
        </w:tc>
        <w:tc>
          <w:tcPr>
            <w:tcW w:w="2728" w:type="dxa"/>
          </w:tcPr>
          <w:p w14:paraId="468FED7A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rozpozná nevhodné jednání a chování vrstevníků a dospělých</w:t>
            </w:r>
          </w:p>
        </w:tc>
        <w:tc>
          <w:tcPr>
            <w:tcW w:w="4214" w:type="dxa"/>
          </w:tcPr>
          <w:p w14:paraId="1A96447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chování lidí – vlastnosti lidí, pravidla slušného chování – ohleduplnost, zvládání vlastní emocionality; rizikové situace; rizikové chování, předcházení konfliktům</w:t>
            </w:r>
          </w:p>
        </w:tc>
        <w:tc>
          <w:tcPr>
            <w:tcW w:w="3188" w:type="dxa"/>
          </w:tcPr>
          <w:p w14:paraId="11CCD588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</w:t>
            </w:r>
          </w:p>
          <w:p w14:paraId="7A288F81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0116448C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jedinečnost každého člověka a jeho individuální zvláštnosti; člověk jako nedílná jednota </w:t>
            </w: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tělesné i duševní stránky, ale i jako součást etnika</w:t>
            </w:r>
          </w:p>
        </w:tc>
        <w:tc>
          <w:tcPr>
            <w:tcW w:w="2483" w:type="dxa"/>
          </w:tcPr>
          <w:p w14:paraId="4E506BE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Bezpečnost </w:t>
            </w:r>
          </w:p>
          <w:p w14:paraId="7E493E5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sociální sítě</w:t>
            </w:r>
          </w:p>
        </w:tc>
      </w:tr>
      <w:tr w:rsidR="00207CA6" w:rsidRPr="00207CA6" w14:paraId="25CBE928" w14:textId="77777777" w:rsidTr="00AF5CC9">
        <w:tc>
          <w:tcPr>
            <w:tcW w:w="15368" w:type="dxa"/>
            <w:gridSpan w:val="5"/>
          </w:tcPr>
          <w:p w14:paraId="67543D9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39769AF8" w14:textId="77777777" w:rsidTr="00AF5CC9">
        <w:tc>
          <w:tcPr>
            <w:tcW w:w="2755" w:type="dxa"/>
          </w:tcPr>
          <w:p w14:paraId="1ABC5D7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rozeznává rozdíl mezi životem dnes a životem v dávných dobách</w:t>
            </w:r>
          </w:p>
        </w:tc>
        <w:tc>
          <w:tcPr>
            <w:tcW w:w="2728" w:type="dxa"/>
          </w:tcPr>
          <w:p w14:paraId="4759EE4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rozeznává rozdíl mezi životem dnes a životem v dávných dobách</w:t>
            </w:r>
          </w:p>
        </w:tc>
        <w:tc>
          <w:tcPr>
            <w:tcW w:w="4214" w:type="dxa"/>
          </w:tcPr>
          <w:p w14:paraId="6016EA0A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současnost a minulost v našem životě, </w:t>
            </w:r>
          </w:p>
          <w:p w14:paraId="6A1D7013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stručně dějiny naší země</w:t>
            </w:r>
          </w:p>
          <w:p w14:paraId="06617F11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orientace v čase, časový řád (určování času)</w:t>
            </w:r>
          </w:p>
        </w:tc>
        <w:tc>
          <w:tcPr>
            <w:tcW w:w="3188" w:type="dxa"/>
          </w:tcPr>
          <w:p w14:paraId="655473CF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73EBB4B9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</w:p>
          <w:p w14:paraId="348105F5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zvládání učebních problémů vázaných na látku předmětů</w:t>
            </w:r>
          </w:p>
        </w:tc>
        <w:tc>
          <w:tcPr>
            <w:tcW w:w="2483" w:type="dxa"/>
          </w:tcPr>
          <w:p w14:paraId="54CE5F7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Práce se strukturovanými daty</w:t>
            </w:r>
          </w:p>
          <w:p w14:paraId="0C30714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</w:tc>
      </w:tr>
      <w:tr w:rsidR="00207CA6" w:rsidRPr="00207CA6" w14:paraId="636CA784" w14:textId="77777777" w:rsidTr="00AF5CC9">
        <w:tc>
          <w:tcPr>
            <w:tcW w:w="2755" w:type="dxa"/>
          </w:tcPr>
          <w:p w14:paraId="1623DE55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uvede významné události, které se vztahují k regionu a kraji</w:t>
            </w:r>
          </w:p>
        </w:tc>
        <w:tc>
          <w:tcPr>
            <w:tcW w:w="2728" w:type="dxa"/>
          </w:tcPr>
          <w:p w14:paraId="79152C3B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uvede významné události, které se vztahují k regionu a kraji</w:t>
            </w:r>
          </w:p>
        </w:tc>
        <w:tc>
          <w:tcPr>
            <w:tcW w:w="4214" w:type="dxa"/>
          </w:tcPr>
          <w:p w14:paraId="3C4ECCF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minulost kraje a předků, pověsti</w:t>
            </w:r>
          </w:p>
        </w:tc>
        <w:tc>
          <w:tcPr>
            <w:tcW w:w="3188" w:type="dxa"/>
          </w:tcPr>
          <w:p w14:paraId="361A118C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83" w:type="dxa"/>
          </w:tcPr>
          <w:p w14:paraId="211FFE5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5F66D62E" w14:textId="77777777" w:rsidR="00BE39B9" w:rsidRDefault="00BE39B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869"/>
        <w:gridCol w:w="2869"/>
        <w:gridCol w:w="4028"/>
        <w:gridCol w:w="3260"/>
        <w:gridCol w:w="2268"/>
      </w:tblGrid>
      <w:tr w:rsidR="00207CA6" w:rsidRPr="00207CA6" w14:paraId="39BEDB3B" w14:textId="77777777" w:rsidTr="00AF5CC9">
        <w:tc>
          <w:tcPr>
            <w:tcW w:w="15294" w:type="dxa"/>
            <w:gridSpan w:val="5"/>
            <w:shd w:val="clear" w:color="auto" w:fill="FFFF00"/>
          </w:tcPr>
          <w:p w14:paraId="334002F9" w14:textId="77777777" w:rsidR="00207CA6" w:rsidRPr="00207CA6" w:rsidRDefault="00207CA6" w:rsidP="00207CA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Vlastivěda – 5. ročník</w:t>
            </w:r>
          </w:p>
        </w:tc>
      </w:tr>
      <w:tr w:rsidR="00027E0E" w:rsidRPr="00207CA6" w14:paraId="67A240FA" w14:textId="77777777" w:rsidTr="00AF5CC9">
        <w:tc>
          <w:tcPr>
            <w:tcW w:w="2869" w:type="dxa"/>
            <w:shd w:val="clear" w:color="auto" w:fill="FFFF00"/>
          </w:tcPr>
          <w:p w14:paraId="69ED38ED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69" w:type="dxa"/>
            <w:shd w:val="clear" w:color="auto" w:fill="FFFF00"/>
          </w:tcPr>
          <w:p w14:paraId="4CADDBC6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028" w:type="dxa"/>
            <w:shd w:val="clear" w:color="auto" w:fill="FFFF00"/>
          </w:tcPr>
          <w:p w14:paraId="44D5288D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0" w:type="dxa"/>
            <w:shd w:val="clear" w:color="auto" w:fill="FFFF00"/>
          </w:tcPr>
          <w:p w14:paraId="40817919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420F7FAF" w14:textId="241DE1FA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7CA6" w:rsidRPr="00207CA6" w14:paraId="5E3BDAAF" w14:textId="77777777" w:rsidTr="00AF5CC9">
        <w:tc>
          <w:tcPr>
            <w:tcW w:w="15294" w:type="dxa"/>
            <w:gridSpan w:val="5"/>
          </w:tcPr>
          <w:p w14:paraId="56A39FF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184CF869" w14:textId="77777777" w:rsidTr="00AF5CC9">
        <w:tc>
          <w:tcPr>
            <w:tcW w:w="2869" w:type="dxa"/>
          </w:tcPr>
          <w:p w14:paraId="3941484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ČJS-5-1-04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vyhledá typické regionální zvláštnosti přírody, osídlení, hospodářství a kultury, jednoduchým způsobem posoudí jejich význam</w:t>
            </w:r>
          </w:p>
        </w:tc>
        <w:tc>
          <w:tcPr>
            <w:tcW w:w="2869" w:type="dxa"/>
          </w:tcPr>
          <w:p w14:paraId="187E004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vyhledá typické regionální zvláštnosti přírody, osídlení, hospodářství a kultury, jednoduchým způsobem posoudí jejich význam z hlediska přírodního, historického, politického, správního a vlastnického</w:t>
            </w:r>
          </w:p>
        </w:tc>
        <w:tc>
          <w:tcPr>
            <w:tcW w:w="4028" w:type="dxa"/>
          </w:tcPr>
          <w:p w14:paraId="34DD06F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regiony ČR – Praha a vybrané oblasti ČR, surovinové zdroje, výroba, služby a obchod</w:t>
            </w:r>
          </w:p>
        </w:tc>
        <w:tc>
          <w:tcPr>
            <w:tcW w:w="3260" w:type="dxa"/>
          </w:tcPr>
          <w:p w14:paraId="1E604E6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6FAB984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4FCFE9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přírodní zdroje (zdroje surovinové a energetické, jejich vyčerpatelnost, vlivy na prostředí, principy hospodaření s přírodními zdroji, význam a způsoby získávání a využívání přírodních zdrojů v okolí)</w:t>
            </w:r>
          </w:p>
        </w:tc>
        <w:tc>
          <w:tcPr>
            <w:tcW w:w="2268" w:type="dxa"/>
          </w:tcPr>
          <w:p w14:paraId="18BF757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040A402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</w:t>
            </w:r>
          </w:p>
        </w:tc>
      </w:tr>
      <w:tr w:rsidR="00207CA6" w:rsidRPr="00207CA6" w14:paraId="44F2027A" w14:textId="77777777" w:rsidTr="00AF5CC9">
        <w:tc>
          <w:tcPr>
            <w:tcW w:w="2869" w:type="dxa"/>
          </w:tcPr>
          <w:p w14:paraId="5BE2837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ČJS-5-1-05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porovná způsob života a přírodu v naší vlasti i v jiných zemích</w:t>
            </w:r>
          </w:p>
        </w:tc>
        <w:tc>
          <w:tcPr>
            <w:tcW w:w="2869" w:type="dxa"/>
          </w:tcPr>
          <w:p w14:paraId="1BDB978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porovná způsob života a přírodu v naší vlasti i v jiných zemích</w:t>
            </w:r>
          </w:p>
        </w:tc>
        <w:tc>
          <w:tcPr>
            <w:tcW w:w="4028" w:type="dxa"/>
          </w:tcPr>
          <w:p w14:paraId="5251ABB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domov, krajina</w:t>
            </w:r>
          </w:p>
          <w:p w14:paraId="2235DE8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Evropa a svět – kontinenty, evropské státy, EU, cestování</w:t>
            </w:r>
          </w:p>
          <w:p w14:paraId="07A7BB37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sousední státy</w:t>
            </w:r>
          </w:p>
        </w:tc>
        <w:tc>
          <w:tcPr>
            <w:tcW w:w="3260" w:type="dxa"/>
          </w:tcPr>
          <w:p w14:paraId="48C5E75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t>VMEGS</w:t>
            </w: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 </w:t>
            </w:r>
          </w:p>
          <w:p w14:paraId="6B492E4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718137A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zážitky a zkušenosti z Evropy a světa; místa, události mající vztah k Evropě a světu; naši sousedé v Evropě</w:t>
            </w:r>
          </w:p>
        </w:tc>
        <w:tc>
          <w:tcPr>
            <w:tcW w:w="2268" w:type="dxa"/>
          </w:tcPr>
          <w:p w14:paraId="0541D89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t xml:space="preserve">Práce se strukturovanými daty </w:t>
            </w:r>
          </w:p>
          <w:p w14:paraId="4A1FE71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Cs/>
                <w:i/>
                <w:shd w:val="clear" w:color="auto" w:fill="FFFFFF"/>
                <w:lang w:eastAsia="cs-CZ"/>
              </w:rPr>
              <w:t>porovnávání</w:t>
            </w:r>
          </w:p>
        </w:tc>
      </w:tr>
      <w:tr w:rsidR="00207CA6" w:rsidRPr="00207CA6" w14:paraId="7BABEDE0" w14:textId="77777777" w:rsidTr="00AF5CC9">
        <w:tc>
          <w:tcPr>
            <w:tcW w:w="2869" w:type="dxa"/>
          </w:tcPr>
          <w:p w14:paraId="1355CBF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ČJS-5-1-06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rozlišuje hlavní orgány státní moci a některé jejich zástupce, symboly našeho státu a jejich význam</w:t>
            </w:r>
          </w:p>
        </w:tc>
        <w:tc>
          <w:tcPr>
            <w:tcW w:w="2869" w:type="dxa"/>
          </w:tcPr>
          <w:p w14:paraId="5D7EFE80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rozlišuje hlavní orgány státní moci a některé jejich zástupce, symboly našeho státu a jejich význam</w:t>
            </w:r>
          </w:p>
        </w:tc>
        <w:tc>
          <w:tcPr>
            <w:tcW w:w="4028" w:type="dxa"/>
          </w:tcPr>
          <w:p w14:paraId="6BF655A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základy státního zřízení a politického systému ČR, státní správa a samospráva, státní symboly, armáda ČR</w:t>
            </w:r>
          </w:p>
        </w:tc>
        <w:tc>
          <w:tcPr>
            <w:tcW w:w="3260" w:type="dxa"/>
          </w:tcPr>
          <w:p w14:paraId="6441E49A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4EEBD37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481C6F2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demokratická atmosféra a demokratické vztahy ve škole</w:t>
            </w:r>
          </w:p>
        </w:tc>
        <w:tc>
          <w:tcPr>
            <w:tcW w:w="2268" w:type="dxa"/>
          </w:tcPr>
          <w:p w14:paraId="05E1B6E4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3F31FC6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symboly</w:t>
            </w:r>
          </w:p>
        </w:tc>
      </w:tr>
      <w:tr w:rsidR="00207CA6" w:rsidRPr="00207CA6" w14:paraId="3EDA697A" w14:textId="77777777" w:rsidTr="00AF5CC9">
        <w:tc>
          <w:tcPr>
            <w:tcW w:w="15294" w:type="dxa"/>
            <w:gridSpan w:val="5"/>
          </w:tcPr>
          <w:p w14:paraId="0DD1A60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418CF723" w14:textId="77777777" w:rsidTr="00AF5CC9">
        <w:tc>
          <w:tcPr>
            <w:tcW w:w="2869" w:type="dxa"/>
          </w:tcPr>
          <w:p w14:paraId="5C0D437D" w14:textId="77777777" w:rsidR="00207CA6" w:rsidRPr="00207CA6" w:rsidRDefault="00207CA6" w:rsidP="00207CA6">
            <w:pPr>
              <w:tabs>
                <w:tab w:val="left" w:pos="2411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ČJS–5–2–02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rozpozná ve svém okolí jednání a chování, která se už nemohou tolerovat</w:t>
            </w:r>
          </w:p>
        </w:tc>
        <w:tc>
          <w:tcPr>
            <w:tcW w:w="2869" w:type="dxa"/>
          </w:tcPr>
          <w:p w14:paraId="03E2E7E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rozpozná ve svém okolí jednání a chování, která se už nemohou tolerovat</w:t>
            </w:r>
          </w:p>
        </w:tc>
        <w:tc>
          <w:tcPr>
            <w:tcW w:w="4028" w:type="dxa"/>
          </w:tcPr>
          <w:p w14:paraId="32E76C6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lidská práva a povinnosti</w:t>
            </w:r>
          </w:p>
        </w:tc>
        <w:tc>
          <w:tcPr>
            <w:tcW w:w="3260" w:type="dxa"/>
          </w:tcPr>
          <w:p w14:paraId="73374D7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2BA3AD1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vztahy </w:t>
            </w:r>
          </w:p>
          <w:p w14:paraId="413423B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udržovat tolerantní vztahy a rozvíjet spolupráci s jinými lidmi bez ohledu na jejich kulturní, sociální, náboženskou, zájmovou nebo generační příslušnost</w:t>
            </w:r>
          </w:p>
        </w:tc>
        <w:tc>
          <w:tcPr>
            <w:tcW w:w="2268" w:type="dxa"/>
          </w:tcPr>
          <w:p w14:paraId="084A436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Bezpečnost </w:t>
            </w:r>
          </w:p>
          <w:p w14:paraId="2409655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kyberšikana</w:t>
            </w:r>
          </w:p>
          <w:p w14:paraId="1780C18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7CA6" w:rsidRPr="00207CA6" w14:paraId="750FA646" w14:textId="77777777" w:rsidTr="00AF5CC9">
        <w:tc>
          <w:tcPr>
            <w:tcW w:w="2869" w:type="dxa"/>
          </w:tcPr>
          <w:p w14:paraId="57F1E22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základních formách vlastnictví; používá peníze v běžných situacích, odhadne a zkontroluje cenu nákupu a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vrácené peníze, na příkladu ukáže nemožnost realizace všech chtěných výdajů, vysvětlí, proč spořit, kdy si půjčovat a jak vracet dluhy</w:t>
            </w:r>
          </w:p>
        </w:tc>
        <w:tc>
          <w:tcPr>
            <w:tcW w:w="2869" w:type="dxa"/>
          </w:tcPr>
          <w:p w14:paraId="757E4709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orientuje se v základních formách vlastnictví; používá peníze v běžných situacích, odhadne a zkontroluje cenu nákupu a vrácené peníze, na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příkladu ukáže nemožnost realizace všech chtěných výdajů, vysvětlí, proč spořit, kdy si půjčovat a jak vracet dluhy</w:t>
            </w:r>
          </w:p>
        </w:tc>
        <w:tc>
          <w:tcPr>
            <w:tcW w:w="4028" w:type="dxa"/>
          </w:tcPr>
          <w:p w14:paraId="0878260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majetek a jeho vlastnictví</w:t>
            </w:r>
          </w:p>
          <w:p w14:paraId="045864EB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porovnání finančních možností</w:t>
            </w:r>
          </w:p>
          <w:p w14:paraId="4E24349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spoření, půjčky</w:t>
            </w:r>
          </w:p>
          <w:p w14:paraId="5E020E3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rodinný rozpočet</w:t>
            </w:r>
          </w:p>
        </w:tc>
        <w:tc>
          <w:tcPr>
            <w:tcW w:w="3260" w:type="dxa"/>
          </w:tcPr>
          <w:p w14:paraId="0FE86F3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6300120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Práce se strukturovanými daty</w:t>
            </w:r>
          </w:p>
          <w:p w14:paraId="14C1AB4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číselná řada</w:t>
            </w:r>
          </w:p>
          <w:p w14:paraId="64D5B1B7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7CA6" w:rsidRPr="00207CA6" w14:paraId="3E9768AB" w14:textId="77777777" w:rsidTr="00AF5CC9">
        <w:tc>
          <w:tcPr>
            <w:tcW w:w="15294" w:type="dxa"/>
            <w:gridSpan w:val="5"/>
          </w:tcPr>
          <w:p w14:paraId="746AC1B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lastRenderedPageBreak/>
              <w:t>LIDÉ A ČAS</w:t>
            </w:r>
          </w:p>
        </w:tc>
      </w:tr>
      <w:tr w:rsidR="00207CA6" w:rsidRPr="00207CA6" w14:paraId="2DEFB8E8" w14:textId="77777777" w:rsidTr="00AF5CC9">
        <w:tc>
          <w:tcPr>
            <w:tcW w:w="2869" w:type="dxa"/>
          </w:tcPr>
          <w:p w14:paraId="51974F7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využívá knihoven, sbírek muzeí a galerií jako informačních zdrojů pro pochopení minulosti</w:t>
            </w:r>
          </w:p>
        </w:tc>
        <w:tc>
          <w:tcPr>
            <w:tcW w:w="2869" w:type="dxa"/>
          </w:tcPr>
          <w:p w14:paraId="34CFB4C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využívá knihoven, sbírek muzeí a galerií jako informačních zdrojů pro pochopení minulosti</w:t>
            </w:r>
          </w:p>
        </w:tc>
        <w:tc>
          <w:tcPr>
            <w:tcW w:w="4028" w:type="dxa"/>
          </w:tcPr>
          <w:p w14:paraId="1F56695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současnost a minulost v našem životě – proměny způsobu života, bydlení, předměty denní potřeby, průběh lidského života</w:t>
            </w:r>
          </w:p>
        </w:tc>
        <w:tc>
          <w:tcPr>
            <w:tcW w:w="3260" w:type="dxa"/>
          </w:tcPr>
          <w:p w14:paraId="511419E7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0B3290F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7CA6" w:rsidRPr="00207CA6" w14:paraId="514AFA06" w14:textId="77777777" w:rsidTr="00AF5CC9">
        <w:tc>
          <w:tcPr>
            <w:tcW w:w="2869" w:type="dxa"/>
          </w:tcPr>
          <w:p w14:paraId="6095751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srovnává a hodnotí na vybraných ukázkách způsob života a práce předků na našem území v minulosti a současnosti s využitím regionálních specifik</w:t>
            </w:r>
          </w:p>
        </w:tc>
        <w:tc>
          <w:tcPr>
            <w:tcW w:w="2869" w:type="dxa"/>
          </w:tcPr>
          <w:p w14:paraId="60B916BE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srovnává a hodnotí na vybraných ukázkách způsob života a práce předků na našem území v minulosti a současnosti </w:t>
            </w:r>
          </w:p>
        </w:tc>
        <w:tc>
          <w:tcPr>
            <w:tcW w:w="4028" w:type="dxa"/>
          </w:tcPr>
          <w:p w14:paraId="37AA63B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současnost a minulost v našem životě</w:t>
            </w:r>
          </w:p>
          <w:p w14:paraId="1EC15F5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stručně dějiny naší země</w:t>
            </w:r>
          </w:p>
        </w:tc>
        <w:tc>
          <w:tcPr>
            <w:tcW w:w="3260" w:type="dxa"/>
          </w:tcPr>
          <w:p w14:paraId="7B746FD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3CF36B0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Přenos dat</w:t>
            </w:r>
          </w:p>
          <w:p w14:paraId="615D3F1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co mají věci společné a naopak</w:t>
            </w:r>
          </w:p>
        </w:tc>
      </w:tr>
    </w:tbl>
    <w:p w14:paraId="7E759FEC" w14:textId="77777777" w:rsidR="00BE39B9" w:rsidRDefault="00BE39B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19"/>
        <w:gridCol w:w="2918"/>
        <w:gridCol w:w="3929"/>
        <w:gridCol w:w="3260"/>
        <w:gridCol w:w="2268"/>
      </w:tblGrid>
      <w:tr w:rsidR="00207CA6" w:rsidRPr="00207CA6" w14:paraId="7FA94C76" w14:textId="77777777" w:rsidTr="00AF5CC9">
        <w:tc>
          <w:tcPr>
            <w:tcW w:w="15294" w:type="dxa"/>
            <w:gridSpan w:val="5"/>
            <w:shd w:val="clear" w:color="auto" w:fill="00B0F0"/>
          </w:tcPr>
          <w:p w14:paraId="30CB3B28" w14:textId="77777777" w:rsidR="00207CA6" w:rsidRPr="00207CA6" w:rsidRDefault="00207CA6" w:rsidP="00207CA6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Vlastivěda – 5. ročník – minimální doporučená úroveň</w:t>
            </w:r>
          </w:p>
        </w:tc>
      </w:tr>
      <w:tr w:rsidR="00027E0E" w:rsidRPr="00207CA6" w14:paraId="1104BD8C" w14:textId="77777777" w:rsidTr="00AF5CC9">
        <w:tc>
          <w:tcPr>
            <w:tcW w:w="2919" w:type="dxa"/>
            <w:shd w:val="clear" w:color="auto" w:fill="00B0F0"/>
          </w:tcPr>
          <w:p w14:paraId="1CE75064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918" w:type="dxa"/>
            <w:shd w:val="clear" w:color="auto" w:fill="00B0F0"/>
          </w:tcPr>
          <w:p w14:paraId="7103DA2D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29" w:type="dxa"/>
            <w:shd w:val="clear" w:color="auto" w:fill="00B0F0"/>
          </w:tcPr>
          <w:p w14:paraId="3BD5E5FC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0" w:type="dxa"/>
            <w:shd w:val="clear" w:color="auto" w:fill="00B0F0"/>
          </w:tcPr>
          <w:p w14:paraId="17E4D548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00B0F0"/>
          </w:tcPr>
          <w:p w14:paraId="40D6F1BD" w14:textId="4591BF1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7CA6" w:rsidRPr="00207CA6" w14:paraId="58D80878" w14:textId="77777777" w:rsidTr="00AF5CC9">
        <w:tc>
          <w:tcPr>
            <w:tcW w:w="15294" w:type="dxa"/>
            <w:gridSpan w:val="5"/>
          </w:tcPr>
          <w:p w14:paraId="7DE86E2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0E9ECA53" w14:textId="77777777" w:rsidTr="00AF5CC9">
        <w:tc>
          <w:tcPr>
            <w:tcW w:w="2919" w:type="dxa"/>
          </w:tcPr>
          <w:p w14:paraId="72C9C61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uvede pamětihodnosti, zvláštnosti a zajímavosti regionu, ve kterém bydlí</w:t>
            </w:r>
          </w:p>
        </w:tc>
        <w:tc>
          <w:tcPr>
            <w:tcW w:w="2918" w:type="dxa"/>
          </w:tcPr>
          <w:p w14:paraId="41C28DF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uvede pamětihodnosti, zvláštnosti a zajímavosti regionu, ve kterém bydlí</w:t>
            </w:r>
          </w:p>
        </w:tc>
        <w:tc>
          <w:tcPr>
            <w:tcW w:w="3929" w:type="dxa"/>
          </w:tcPr>
          <w:p w14:paraId="5FCE377E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regiony ČR – Praha a vybrané oblasti ČR</w:t>
            </w:r>
          </w:p>
        </w:tc>
        <w:tc>
          <w:tcPr>
            <w:tcW w:w="3260" w:type="dxa"/>
          </w:tcPr>
          <w:p w14:paraId="0533BE09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2D0E09E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7CA6" w:rsidRPr="00207CA6" w14:paraId="5CEACB48" w14:textId="77777777" w:rsidTr="00AF5CC9">
        <w:tc>
          <w:tcPr>
            <w:tcW w:w="2919" w:type="dxa"/>
          </w:tcPr>
          <w:p w14:paraId="7CC478B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sdělí poznatky a zážitky z vlastních cest</w:t>
            </w:r>
          </w:p>
        </w:tc>
        <w:tc>
          <w:tcPr>
            <w:tcW w:w="2918" w:type="dxa"/>
          </w:tcPr>
          <w:p w14:paraId="1858D96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sdělí poznatky a zážitky z vlastních cest</w:t>
            </w:r>
          </w:p>
        </w:tc>
        <w:tc>
          <w:tcPr>
            <w:tcW w:w="3929" w:type="dxa"/>
          </w:tcPr>
          <w:p w14:paraId="2399303E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domov, krajina</w:t>
            </w:r>
          </w:p>
          <w:p w14:paraId="46DC7C9C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Evropa a svět – kontinenty, evropské státy, EU, cestování</w:t>
            </w:r>
          </w:p>
          <w:p w14:paraId="13A54E75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sousední státy</w:t>
            </w:r>
          </w:p>
        </w:tc>
        <w:tc>
          <w:tcPr>
            <w:tcW w:w="3260" w:type="dxa"/>
          </w:tcPr>
          <w:p w14:paraId="47BF938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t xml:space="preserve">VMEGS </w:t>
            </w:r>
          </w:p>
          <w:p w14:paraId="1B8C792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771029A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zážitky a zkušenosti z Evropy a světa; místa, události mající vztah k Evropě a světu; naši sousedé v Evropě</w:t>
            </w:r>
          </w:p>
        </w:tc>
        <w:tc>
          <w:tcPr>
            <w:tcW w:w="2268" w:type="dxa"/>
          </w:tcPr>
          <w:p w14:paraId="421AC1C3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Kódování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a přenos dat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788247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rébusy, přesmyčky</w:t>
            </w:r>
          </w:p>
        </w:tc>
      </w:tr>
      <w:tr w:rsidR="00207CA6" w:rsidRPr="00207CA6" w14:paraId="5E87B011" w14:textId="77777777" w:rsidTr="00AF5CC9">
        <w:tc>
          <w:tcPr>
            <w:tcW w:w="2919" w:type="dxa"/>
          </w:tcPr>
          <w:p w14:paraId="368566E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pozná státní symboly České republiky</w:t>
            </w:r>
          </w:p>
        </w:tc>
        <w:tc>
          <w:tcPr>
            <w:tcW w:w="2918" w:type="dxa"/>
          </w:tcPr>
          <w:p w14:paraId="36C91B96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pozná státní symboly České republiky</w:t>
            </w:r>
          </w:p>
        </w:tc>
        <w:tc>
          <w:tcPr>
            <w:tcW w:w="3929" w:type="dxa"/>
          </w:tcPr>
          <w:p w14:paraId="5C340C6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stručně základy státního zřízení a politického systému ČR, státní správa a samospráva, státní symboly, armáda ČR</w:t>
            </w:r>
          </w:p>
        </w:tc>
        <w:tc>
          <w:tcPr>
            <w:tcW w:w="3260" w:type="dxa"/>
          </w:tcPr>
          <w:p w14:paraId="53CCAD2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6E1A791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08A3763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demokratická atmosféra a demokratické vztahy ve škole</w:t>
            </w:r>
          </w:p>
        </w:tc>
        <w:tc>
          <w:tcPr>
            <w:tcW w:w="2268" w:type="dxa"/>
          </w:tcPr>
          <w:p w14:paraId="01FAEB5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1222DD1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symboly</w:t>
            </w:r>
          </w:p>
        </w:tc>
      </w:tr>
      <w:tr w:rsidR="00207CA6" w:rsidRPr="00207CA6" w14:paraId="6DDB2DC7" w14:textId="77777777" w:rsidTr="00AF5CC9">
        <w:tc>
          <w:tcPr>
            <w:tcW w:w="15294" w:type="dxa"/>
            <w:gridSpan w:val="5"/>
          </w:tcPr>
          <w:p w14:paraId="167A5352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5444B3AB" w14:textId="77777777" w:rsidTr="00AF5CC9">
        <w:tc>
          <w:tcPr>
            <w:tcW w:w="2919" w:type="dxa"/>
          </w:tcPr>
          <w:p w14:paraId="0C7825F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práva dítěte, práva a povinnosti žáka školy</w:t>
            </w:r>
          </w:p>
        </w:tc>
        <w:tc>
          <w:tcPr>
            <w:tcW w:w="2918" w:type="dxa"/>
          </w:tcPr>
          <w:p w14:paraId="7854C273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uvede základní práva dítěte, práva a povinnosti žáka školy</w:t>
            </w:r>
          </w:p>
        </w:tc>
        <w:tc>
          <w:tcPr>
            <w:tcW w:w="3929" w:type="dxa"/>
          </w:tcPr>
          <w:p w14:paraId="66B4BA8C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práva a povinnosti dítěte, žáka</w:t>
            </w:r>
          </w:p>
        </w:tc>
        <w:tc>
          <w:tcPr>
            <w:tcW w:w="3260" w:type="dxa"/>
          </w:tcPr>
          <w:p w14:paraId="3E6587F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581DF94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10F0FDE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škola jako model otevřeného partnerství a demokratického společenství, demokratická atmosféra a demokratické vztahy ve škole; způsoby uplatňování demokratických principů a hodnot v každodenním životě školy</w:t>
            </w:r>
          </w:p>
        </w:tc>
        <w:tc>
          <w:tcPr>
            <w:tcW w:w="2268" w:type="dxa"/>
          </w:tcPr>
          <w:p w14:paraId="08482F2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7CA6" w:rsidRPr="00207CA6" w14:paraId="6D5B36FA" w14:textId="77777777" w:rsidTr="00AF5CC9">
        <w:tc>
          <w:tcPr>
            <w:tcW w:w="2919" w:type="dxa"/>
          </w:tcPr>
          <w:p w14:paraId="6AAD872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používá peníze v běžných situacích, odhadne a zkontroluje cenu jednoduchého nákupu a vrácené peníze</w:t>
            </w:r>
          </w:p>
        </w:tc>
        <w:tc>
          <w:tcPr>
            <w:tcW w:w="2918" w:type="dxa"/>
          </w:tcPr>
          <w:p w14:paraId="1E27C44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používá peníze v běžných situacích, odhadne a zkontroluje cenu jednoduchého nákupu a vrácené peníze</w:t>
            </w:r>
          </w:p>
        </w:tc>
        <w:tc>
          <w:tcPr>
            <w:tcW w:w="3929" w:type="dxa"/>
          </w:tcPr>
          <w:p w14:paraId="76A2C0F2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použití peněz, jednoduchý nákup</w:t>
            </w:r>
          </w:p>
          <w:p w14:paraId="5CD0F13C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</w:tcPr>
          <w:p w14:paraId="56C3653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210F91DB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7CA6" w:rsidRPr="00207CA6" w14:paraId="578C8040" w14:textId="77777777" w:rsidTr="00AF5CC9">
        <w:tc>
          <w:tcPr>
            <w:tcW w:w="2919" w:type="dxa"/>
          </w:tcPr>
          <w:p w14:paraId="5F590C6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porovná svá přání a potřeby se svými finančními možnostmi, uvede příklady rizik půjčování peněz</w:t>
            </w:r>
          </w:p>
        </w:tc>
        <w:tc>
          <w:tcPr>
            <w:tcW w:w="2918" w:type="dxa"/>
          </w:tcPr>
          <w:p w14:paraId="763DC7B9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porovná svá přání a potřeby se svými finančními možnostmi, uvede příklady rizik půjčování peněz</w:t>
            </w:r>
          </w:p>
        </w:tc>
        <w:tc>
          <w:tcPr>
            <w:tcW w:w="3929" w:type="dxa"/>
          </w:tcPr>
          <w:p w14:paraId="3B23EB29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stručné porovnání finančních možností</w:t>
            </w:r>
          </w:p>
          <w:p w14:paraId="6C014D8C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stručně spoření, půjčky</w:t>
            </w:r>
          </w:p>
          <w:p w14:paraId="0908E2E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4F5994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</w:tcPr>
          <w:p w14:paraId="4D05043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547F954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sebepoznání a sebepojetí </w:t>
            </w:r>
          </w:p>
          <w:p w14:paraId="3D8DF8A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</w:tc>
        <w:tc>
          <w:tcPr>
            <w:tcW w:w="2268" w:type="dxa"/>
          </w:tcPr>
          <w:p w14:paraId="0A897CF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7CA6" w:rsidRPr="00207CA6" w14:paraId="04A1C8BF" w14:textId="77777777" w:rsidTr="00AF5CC9">
        <w:tc>
          <w:tcPr>
            <w:tcW w:w="2919" w:type="dxa"/>
          </w:tcPr>
          <w:p w14:paraId="4420F3A3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sestaví jednoduchý osobní/rodinný rozpočet, uvede příklady základních příjmů a výdajů</w:t>
            </w:r>
          </w:p>
        </w:tc>
        <w:tc>
          <w:tcPr>
            <w:tcW w:w="2918" w:type="dxa"/>
          </w:tcPr>
          <w:p w14:paraId="3F2F8CA1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sestaví jednoduchý osobní/rodinný rozpočet, uvede příklady základních příjmů a výdajů</w:t>
            </w:r>
          </w:p>
        </w:tc>
        <w:tc>
          <w:tcPr>
            <w:tcW w:w="3929" w:type="dxa"/>
          </w:tcPr>
          <w:p w14:paraId="1E32E33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rodinný rozpočet, příjmy, výdaje</w:t>
            </w:r>
          </w:p>
        </w:tc>
        <w:tc>
          <w:tcPr>
            <w:tcW w:w="3260" w:type="dxa"/>
          </w:tcPr>
          <w:p w14:paraId="21438FF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color w:val="7030A0"/>
                <w:lang w:eastAsia="cs-CZ"/>
              </w:rPr>
            </w:pPr>
          </w:p>
        </w:tc>
        <w:tc>
          <w:tcPr>
            <w:tcW w:w="2268" w:type="dxa"/>
          </w:tcPr>
          <w:p w14:paraId="37F5FE0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731EEE1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color w:val="7030A0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číselná řada</w:t>
            </w:r>
          </w:p>
        </w:tc>
      </w:tr>
      <w:tr w:rsidR="00207CA6" w:rsidRPr="00207CA6" w14:paraId="688630E2" w14:textId="77777777" w:rsidTr="00AF5CC9">
        <w:tc>
          <w:tcPr>
            <w:tcW w:w="15294" w:type="dxa"/>
            <w:gridSpan w:val="5"/>
          </w:tcPr>
          <w:p w14:paraId="4D9F04C1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078CE33C" w14:textId="77777777" w:rsidTr="00AF5CC9">
        <w:tc>
          <w:tcPr>
            <w:tcW w:w="2919" w:type="dxa"/>
          </w:tcPr>
          <w:p w14:paraId="7F0E46F5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rozeznává rozdíl mezi životem dnes a životem v dávných dobách</w:t>
            </w:r>
          </w:p>
        </w:tc>
        <w:tc>
          <w:tcPr>
            <w:tcW w:w="2918" w:type="dxa"/>
          </w:tcPr>
          <w:p w14:paraId="61C524AE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rozeznává rozdíl mezi životem dnes a životem v dávných dobách</w:t>
            </w:r>
          </w:p>
        </w:tc>
        <w:tc>
          <w:tcPr>
            <w:tcW w:w="3929" w:type="dxa"/>
          </w:tcPr>
          <w:p w14:paraId="631D14D4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současnost a minulost v našem životě</w:t>
            </w:r>
          </w:p>
          <w:p w14:paraId="6DB4FF40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i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stručně dějiny naší země</w:t>
            </w:r>
          </w:p>
        </w:tc>
        <w:tc>
          <w:tcPr>
            <w:tcW w:w="3260" w:type="dxa"/>
          </w:tcPr>
          <w:p w14:paraId="53B12C3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4EFA1E7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 </w:t>
            </w:r>
          </w:p>
          <w:p w14:paraId="6C6F5E9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</w:t>
            </w:r>
          </w:p>
        </w:tc>
      </w:tr>
      <w:tr w:rsidR="00207CA6" w:rsidRPr="00207CA6" w14:paraId="19468640" w14:textId="77777777" w:rsidTr="00AF5CC9">
        <w:tc>
          <w:tcPr>
            <w:tcW w:w="2919" w:type="dxa"/>
          </w:tcPr>
          <w:p w14:paraId="42F62B92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</w:t>
            </w:r>
            <w:proofErr w:type="gramStart"/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vyjmenuje nejvýznamnější kulturní, historické a přírodní památky v okolí svého bydliště</w:t>
            </w:r>
          </w:p>
        </w:tc>
        <w:tc>
          <w:tcPr>
            <w:tcW w:w="2918" w:type="dxa"/>
          </w:tcPr>
          <w:p w14:paraId="78F2516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vyjmenuje nejvýznamnější kulturní, historické a přírodní památky v okolí svého bydliště</w:t>
            </w:r>
          </w:p>
        </w:tc>
        <w:tc>
          <w:tcPr>
            <w:tcW w:w="3929" w:type="dxa"/>
          </w:tcPr>
          <w:p w14:paraId="032A0D0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regionální památky – péče o památky, lidé a obory zkoumající minulost</w:t>
            </w:r>
          </w:p>
        </w:tc>
        <w:tc>
          <w:tcPr>
            <w:tcW w:w="3260" w:type="dxa"/>
          </w:tcPr>
          <w:p w14:paraId="7F427DF6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34E73DF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Informace </w:t>
            </w:r>
          </w:p>
          <w:p w14:paraId="2640A6AA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nápisy</w:t>
            </w:r>
          </w:p>
        </w:tc>
      </w:tr>
    </w:tbl>
    <w:p w14:paraId="17ACD611" w14:textId="77777777" w:rsidR="00BF6818" w:rsidRDefault="00BF6818" w:rsidP="00BE39B9">
      <w:pPr>
        <w:spacing w:before="120" w:after="120" w:line="240" w:lineRule="auto"/>
        <w:ind w:firstLine="709"/>
        <w:jc w:val="both"/>
      </w:pPr>
    </w:p>
    <w:sectPr w:rsidR="00BF6818" w:rsidSect="00027E0E">
      <w:pgSz w:w="16838" w:h="11906" w:orient="landscape"/>
      <w:pgMar w:top="720" w:right="720" w:bottom="720" w:left="720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63BD" w14:textId="77777777" w:rsidR="00027E0E" w:rsidRDefault="00027E0E" w:rsidP="00027E0E">
      <w:pPr>
        <w:spacing w:after="0" w:line="240" w:lineRule="auto"/>
      </w:pPr>
      <w:r>
        <w:separator/>
      </w:r>
    </w:p>
  </w:endnote>
  <w:endnote w:type="continuationSeparator" w:id="0">
    <w:p w14:paraId="79736341" w14:textId="77777777" w:rsidR="00027E0E" w:rsidRDefault="00027E0E" w:rsidP="0002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4818385"/>
      <w:docPartObj>
        <w:docPartGallery w:val="Page Numbers (Bottom of Page)"/>
        <w:docPartUnique/>
      </w:docPartObj>
    </w:sdtPr>
    <w:sdtEndPr/>
    <w:sdtContent>
      <w:p w14:paraId="6CE06F69" w14:textId="34B13CB4" w:rsidR="00027E0E" w:rsidRDefault="00027E0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27DE3" w14:textId="77777777" w:rsidR="00027E0E" w:rsidRDefault="00027E0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2486359"/>
      <w:docPartObj>
        <w:docPartGallery w:val="Page Numbers (Bottom of Page)"/>
        <w:docPartUnique/>
      </w:docPartObj>
    </w:sdtPr>
    <w:sdtEndPr/>
    <w:sdtContent>
      <w:p w14:paraId="252CBB1A" w14:textId="228AB3AF" w:rsidR="00027E0E" w:rsidRDefault="00027E0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073297" w14:textId="77777777" w:rsidR="00027E0E" w:rsidRDefault="00027E0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CC717" w14:textId="77777777" w:rsidR="00027E0E" w:rsidRDefault="00027E0E" w:rsidP="00027E0E">
      <w:pPr>
        <w:spacing w:after="0" w:line="240" w:lineRule="auto"/>
      </w:pPr>
      <w:r>
        <w:separator/>
      </w:r>
    </w:p>
  </w:footnote>
  <w:footnote w:type="continuationSeparator" w:id="0">
    <w:p w14:paraId="38F581F9" w14:textId="77777777" w:rsidR="00027E0E" w:rsidRDefault="00027E0E" w:rsidP="00027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41D"/>
    <w:multiLevelType w:val="hybridMultilevel"/>
    <w:tmpl w:val="AC9457F6"/>
    <w:lvl w:ilvl="0" w:tplc="EF88C14C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8A396D"/>
    <w:multiLevelType w:val="hybridMultilevel"/>
    <w:tmpl w:val="60EE0308"/>
    <w:lvl w:ilvl="0" w:tplc="ED62506C"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F30959"/>
    <w:multiLevelType w:val="hybridMultilevel"/>
    <w:tmpl w:val="A45E3BD8"/>
    <w:lvl w:ilvl="0" w:tplc="1A2C759C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140D59"/>
    <w:multiLevelType w:val="hybridMultilevel"/>
    <w:tmpl w:val="7E589DB0"/>
    <w:lvl w:ilvl="0" w:tplc="6466050E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A6"/>
    <w:rsid w:val="00027E0E"/>
    <w:rsid w:val="00207CA6"/>
    <w:rsid w:val="00BE39B9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854F4F"/>
  <w15:chartTrackingRefBased/>
  <w15:docId w15:val="{2F3528A5-4C3B-437A-A0DB-6E4B7160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07CA6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7CA6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207CA6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207CA6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207CA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7E0E"/>
  </w:style>
  <w:style w:type="paragraph" w:styleId="Zpat">
    <w:name w:val="footer"/>
    <w:basedOn w:val="Normln"/>
    <w:link w:val="ZpatChar"/>
    <w:uiPriority w:val="99"/>
    <w:unhideWhenUsed/>
    <w:rsid w:val="000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7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2913</Words>
  <Characters>17189</Characters>
  <Application>Microsoft Office Word</Application>
  <DocSecurity>0</DocSecurity>
  <Lines>143</Lines>
  <Paragraphs>40</Paragraphs>
  <ScaleCrop>false</ScaleCrop>
  <Company>ZS a MS Touzim</Company>
  <LinksUpToDate>false</LinksUpToDate>
  <CharactersWithSpaces>20062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3</cp:revision>
  <dcterms:created xsi:type="dcterms:W3CDTF">2023-09-09T14:52:00Z</dcterms:created>
  <dcterms:modified xsi:type="dcterms:W3CDTF">2023-09-10T15:06:00Z</dcterms:modified>
</cp:coreProperties>
</file>